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nn wraz </w:t>
      </w:r>
      <w:bookmarkStart w:id="0" w:name="_Hlk214018910"/>
      <w:r w:rsidRPr="00B8642D">
        <w:rPr>
          <w:rFonts w:asciiTheme="minorHAnsi" w:hAnsiTheme="minorHAnsi" w:cstheme="minorHAnsi"/>
          <w:b/>
          <w:i/>
          <w:szCs w:val="22"/>
        </w:rPr>
        <w:t xml:space="preserve">przyłączami nn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2762C92A" w14:textId="77777777" w:rsidR="00886AAB" w:rsidRPr="00923862" w:rsidRDefault="002507AB" w:rsidP="00886AAB">
      <w:pPr>
        <w:pStyle w:val="Akapitzlist"/>
        <w:spacing w:line="276" w:lineRule="auto"/>
        <w:jc w:val="center"/>
        <w:outlineLvl w:val="0"/>
        <w:rPr>
          <w:rFonts w:asciiTheme="minorHAnsi" w:hAnsiTheme="minorHAnsi" w:cstheme="minorHAnsi"/>
          <w:b/>
          <w:i/>
          <w:szCs w:val="24"/>
        </w:rPr>
      </w:pPr>
      <w:r w:rsidRPr="00B8642D">
        <w:rPr>
          <w:rFonts w:asciiTheme="minorHAnsi" w:hAnsiTheme="minorHAnsi" w:cstheme="minorHAnsi"/>
          <w:b/>
          <w:i/>
          <w:szCs w:val="22"/>
        </w:rPr>
        <w:t>Wymian</w:t>
      </w:r>
      <w:r w:rsidR="00B8642D" w:rsidRPr="00B8642D">
        <w:rPr>
          <w:rFonts w:asciiTheme="minorHAnsi" w:hAnsiTheme="minorHAnsi" w:cstheme="minorHAnsi"/>
          <w:b/>
          <w:i/>
          <w:szCs w:val="22"/>
        </w:rPr>
        <w:t xml:space="preserve">a </w:t>
      </w:r>
      <w:r w:rsidRPr="00B8642D">
        <w:rPr>
          <w:rFonts w:asciiTheme="minorHAnsi" w:hAnsiTheme="minorHAnsi" w:cstheme="minorHAnsi"/>
          <w:b/>
          <w:i/>
          <w:szCs w:val="22"/>
        </w:rPr>
        <w:t xml:space="preserve">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przyłączami </w:t>
      </w:r>
      <w:proofErr w:type="spellStart"/>
      <w:r w:rsidRPr="00B8642D">
        <w:rPr>
          <w:rFonts w:asciiTheme="minorHAnsi" w:hAnsiTheme="minorHAnsi" w:cstheme="minorHAnsi"/>
          <w:b/>
          <w:i/>
          <w:szCs w:val="22"/>
        </w:rPr>
        <w:t>nn</w:t>
      </w:r>
      <w:proofErr w:type="spellEnd"/>
      <w:r w:rsidR="002437D3">
        <w:rPr>
          <w:rFonts w:asciiTheme="minorHAnsi" w:hAnsiTheme="minorHAnsi" w:cstheme="minorHAnsi"/>
          <w:b/>
          <w:i/>
          <w:szCs w:val="22"/>
        </w:rPr>
        <w:t xml:space="preserve"> i wymiana oświetlenia ulicznego</w:t>
      </w:r>
      <w:r w:rsidRPr="00B8642D">
        <w:rPr>
          <w:rFonts w:asciiTheme="minorHAnsi" w:hAnsiTheme="minorHAnsi" w:cstheme="minorHAnsi"/>
          <w:b/>
          <w:i/>
          <w:szCs w:val="22"/>
        </w:rPr>
        <w:t xml:space="preserve"> </w:t>
      </w:r>
      <w:r w:rsidR="002437D3">
        <w:rPr>
          <w:rFonts w:asciiTheme="minorHAnsi" w:hAnsiTheme="minorHAnsi" w:cstheme="minorHAnsi"/>
          <w:b/>
          <w:i/>
          <w:szCs w:val="22"/>
        </w:rPr>
        <w:t xml:space="preserve">ze stacji </w:t>
      </w:r>
      <w:r w:rsidR="00886AAB">
        <w:rPr>
          <w:rFonts w:asciiTheme="minorHAnsi" w:hAnsiTheme="minorHAnsi" w:cstheme="minorHAnsi"/>
          <w:b/>
          <w:i/>
          <w:szCs w:val="24"/>
        </w:rPr>
        <w:t xml:space="preserve">Nowy Dwór Parcela </w:t>
      </w:r>
      <w:r w:rsidR="00886AAB" w:rsidRPr="00923862">
        <w:rPr>
          <w:rFonts w:asciiTheme="minorHAnsi" w:hAnsiTheme="minorHAnsi" w:cstheme="minorHAnsi"/>
          <w:b/>
          <w:i/>
          <w:szCs w:val="24"/>
        </w:rPr>
        <w:t xml:space="preserve"> (22-0</w:t>
      </w:r>
      <w:r w:rsidR="00886AAB">
        <w:rPr>
          <w:rFonts w:asciiTheme="minorHAnsi" w:hAnsiTheme="minorHAnsi" w:cstheme="minorHAnsi"/>
          <w:b/>
          <w:i/>
          <w:szCs w:val="24"/>
        </w:rPr>
        <w:t>824</w:t>
      </w:r>
      <w:r w:rsidR="00886AAB" w:rsidRPr="00923862">
        <w:rPr>
          <w:rFonts w:asciiTheme="minorHAnsi" w:hAnsiTheme="minorHAnsi" w:cstheme="minorHAnsi"/>
          <w:b/>
          <w:i/>
          <w:szCs w:val="24"/>
        </w:rPr>
        <w:t>)</w:t>
      </w:r>
      <w:r w:rsidR="00886AAB">
        <w:rPr>
          <w:rFonts w:asciiTheme="minorHAnsi" w:hAnsiTheme="minorHAnsi" w:cstheme="minorHAnsi"/>
          <w:b/>
          <w:i/>
          <w:szCs w:val="24"/>
        </w:rPr>
        <w:t xml:space="preserve"> </w:t>
      </w:r>
      <w:r w:rsidR="00886AAB" w:rsidRPr="003906B5">
        <w:rPr>
          <w:rFonts w:asciiTheme="minorHAnsi" w:hAnsiTheme="minorHAnsi" w:cstheme="minorHAnsi"/>
          <w:b/>
          <w:i/>
          <w:szCs w:val="24"/>
        </w:rPr>
        <w:t xml:space="preserve">o łącznej długości </w:t>
      </w:r>
      <w:r w:rsidR="00886AAB">
        <w:rPr>
          <w:rFonts w:asciiTheme="minorHAnsi" w:hAnsiTheme="minorHAnsi" w:cstheme="minorHAnsi"/>
          <w:b/>
          <w:i/>
          <w:szCs w:val="24"/>
        </w:rPr>
        <w:t>2,55</w:t>
      </w:r>
      <w:r w:rsidR="00886AAB" w:rsidRPr="003906B5">
        <w:rPr>
          <w:rFonts w:asciiTheme="minorHAnsi" w:hAnsiTheme="minorHAnsi" w:cstheme="minorHAnsi"/>
          <w:b/>
          <w:i/>
          <w:szCs w:val="24"/>
        </w:rPr>
        <w:t>km</w:t>
      </w:r>
    </w:p>
    <w:p w14:paraId="28E8E888" w14:textId="13CC1BDD" w:rsidR="00B8642D" w:rsidRDefault="00B8642D" w:rsidP="0089020B">
      <w:pPr>
        <w:pStyle w:val="Akapitzlist"/>
        <w:spacing w:before="120" w:line="276" w:lineRule="auto"/>
        <w:outlineLvl w:val="0"/>
        <w:rPr>
          <w:rFonts w:asciiTheme="minorHAnsi" w:hAnsiTheme="minorHAnsi" w:cstheme="minorHAnsi"/>
          <w:b/>
          <w:i/>
          <w:szCs w:val="22"/>
        </w:rPr>
      </w:pPr>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1B7C6CC2"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886AAB">
        <w:rPr>
          <w:rFonts w:ascii="Verdana" w:hAnsi="Verdana" w:cstheme="minorHAnsi"/>
          <w:b/>
          <w:bCs/>
          <w:i/>
          <w:iCs/>
          <w:sz w:val="18"/>
          <w:szCs w:val="18"/>
        </w:rPr>
        <w:t>Nowy Dwór Parcela</w:t>
      </w:r>
      <w:r w:rsidR="002437D3">
        <w:rPr>
          <w:rFonts w:ascii="Verdana" w:hAnsi="Verdana" w:cstheme="minorHAnsi"/>
          <w:b/>
          <w:bCs/>
          <w:i/>
          <w:iCs/>
          <w:sz w:val="18"/>
          <w:szCs w:val="18"/>
        </w:rPr>
        <w:t xml:space="preserve">, gm. </w:t>
      </w:r>
      <w:r w:rsidR="00886AAB">
        <w:rPr>
          <w:rFonts w:ascii="Verdana" w:hAnsi="Verdana" w:cstheme="minorHAnsi"/>
          <w:b/>
          <w:bCs/>
          <w:i/>
          <w:iCs/>
          <w:sz w:val="18"/>
          <w:szCs w:val="18"/>
        </w:rPr>
        <w:t>Nowy Kawęczyn</w:t>
      </w:r>
      <w:r w:rsidR="002437D3">
        <w:rPr>
          <w:rFonts w:ascii="Verdana" w:hAnsi="Verdana" w:cstheme="minorHAnsi"/>
          <w:b/>
          <w:bCs/>
          <w:i/>
          <w:iCs/>
          <w:sz w:val="18"/>
          <w:szCs w:val="18"/>
        </w:rPr>
        <w:t xml:space="preserve">. </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A6FF" w14:textId="77777777" w:rsidR="007F76A1" w:rsidRDefault="007F76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77BF2" w14:textId="77777777" w:rsidR="007F76A1" w:rsidRDefault="007F76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2AFDC" w14:textId="77777777" w:rsidR="007F76A1" w:rsidRDefault="007F76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F2A7F29" w14:textId="77777777" w:rsidR="007F76A1" w:rsidRDefault="007F76A1" w:rsidP="00802AC7">
          <w:pPr>
            <w:suppressAutoHyphens/>
            <w:ind w:right="187"/>
            <w:rPr>
              <w:rFonts w:asciiTheme="majorHAnsi" w:hAnsiTheme="majorHAnsi"/>
              <w:color w:val="000000" w:themeColor="text1"/>
              <w:sz w:val="14"/>
              <w:szCs w:val="18"/>
            </w:rPr>
          </w:pPr>
          <w:r w:rsidRPr="007F76A1">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0D731BE3" w14:textId="4EEF6D34"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7F76A1">
            <w:rPr>
              <w:rFonts w:asciiTheme="majorHAnsi" w:hAnsiTheme="majorHAnsi"/>
              <w:color w:val="000000" w:themeColor="text1"/>
              <w:sz w:val="14"/>
              <w:szCs w:val="18"/>
            </w:rPr>
            <w:t>04353</w:t>
          </w:r>
          <w:r w:rsidRPr="00C13454">
            <w:rPr>
              <w:rFonts w:asciiTheme="majorHAnsi" w:hAnsiTheme="majorHAnsi"/>
              <w:color w:val="000000" w:themeColor="text1"/>
              <w:sz w:val="14"/>
              <w:szCs w:val="18"/>
            </w:rPr>
            <w:t>/2025</w:t>
          </w:r>
          <w:r w:rsidR="007F76A1">
            <w:rPr>
              <w:rFonts w:asciiTheme="majorHAnsi" w:hAnsiTheme="majorHAnsi"/>
              <w:color w:val="000000" w:themeColor="text1"/>
              <w:sz w:val="14"/>
              <w:szCs w:val="18"/>
            </w:rPr>
            <w:t xml:space="preserve"> część 1</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17EA1"/>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1C85"/>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236A"/>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7D3"/>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DBD"/>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4E26"/>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4C2F"/>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7F76A1"/>
    <w:rsid w:val="00801C80"/>
    <w:rsid w:val="00801CE4"/>
    <w:rsid w:val="00802AC7"/>
    <w:rsid w:val="00803284"/>
    <w:rsid w:val="008045FB"/>
    <w:rsid w:val="008048D1"/>
    <w:rsid w:val="00804A9E"/>
    <w:rsid w:val="00805091"/>
    <w:rsid w:val="00805F17"/>
    <w:rsid w:val="00806642"/>
    <w:rsid w:val="00811E78"/>
    <w:rsid w:val="00811F87"/>
    <w:rsid w:val="00812508"/>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6AAB"/>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812"/>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34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8F9"/>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BCD"/>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703"/>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1  do SWZ 2026 przebudowa linii.docx</dmsv2BaseFileName>
    <dmsv2BaseDisplayName xmlns="http://schemas.microsoft.com/sharepoint/v3">Załącznik nr 1 cz 1  do SWZ 2026 przebudowa linii</dmsv2BaseDisplayName>
    <dmsv2SWPP2ObjectNumber xmlns="http://schemas.microsoft.com/sharepoint/v3">POST/DYS/OLD/GZ/04353/2025                        </dmsv2SWPP2ObjectNumber>
    <dmsv2SWPP2SumMD5 xmlns="http://schemas.microsoft.com/sharepoint/v3">5ea6b33310bfa18de06468cf72873f50</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23898877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JEUP5JKVCYQC-1440096624-10194</_dlc_DocId>
    <_dlc_DocIdUrl xmlns="a19cb1c7-c5c7-46d4-85ae-d83685407bba">
      <Url>https://swpp2.dms.gkpge.pl/sites/41/_layouts/15/DocIdRedir.aspx?ID=JEUP5JKVCYQC-1440096624-10194</Url>
      <Description>JEUP5JKVCYQC-1440096624-10194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010B4ADC-C7F5-4F08-8DE8-C62EA0AE1D45}">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8EF1B457-D175-40EF-B265-FEBC061ECA8F}"/>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1672</Words>
  <Characters>10038</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12</cp:revision>
  <cp:lastPrinted>2021-02-26T13:14:00Z</cp:lastPrinted>
  <dcterms:created xsi:type="dcterms:W3CDTF">2025-10-28T08:37:00Z</dcterms:created>
  <dcterms:modified xsi:type="dcterms:W3CDTF">2025-12-02T15:20:00Z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16652a3a-32cb-487c-801f-ffa3d42f47f3</vt:lpwstr>
  </property>
</Properties>
</file>